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6C49" w:rsidRPr="004C6C49" w:rsidRDefault="004C6C49" w:rsidP="004C6C49">
      <w:pPr>
        <w:pStyle w:val="a3"/>
        <w:spacing w:before="0" w:beforeAutospacing="0" w:after="240" w:afterAutospacing="0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4C6C49">
        <w:rPr>
          <w:b/>
          <w:color w:val="000000"/>
          <w:sz w:val="28"/>
          <w:szCs w:val="28"/>
        </w:rPr>
        <w:t>Воспитание детей в игре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Огромная роль в развитии и воспитании ребенка принадлежит игре – важнейшему виду деятельности. Она является эффективным средством формирования личности дошкольника, его морально-волевых качеств, в игре реализуется потребность воздействия на мир.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 xml:space="preserve">Педагог </w:t>
      </w:r>
      <w:proofErr w:type="spellStart"/>
      <w:r w:rsidRPr="004C6C49">
        <w:rPr>
          <w:color w:val="000000"/>
          <w:sz w:val="28"/>
          <w:szCs w:val="28"/>
        </w:rPr>
        <w:t>В.А.Сухомлинский</w:t>
      </w:r>
      <w:proofErr w:type="spellEnd"/>
      <w:r w:rsidRPr="004C6C49">
        <w:rPr>
          <w:color w:val="000000"/>
          <w:sz w:val="28"/>
          <w:szCs w:val="28"/>
        </w:rPr>
        <w:t xml:space="preserve"> писал, что «игра –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любознательности».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 xml:space="preserve">Воспитательное значение игры во многом зависит от </w:t>
      </w:r>
      <w:r>
        <w:rPr>
          <w:color w:val="000000"/>
          <w:sz w:val="28"/>
          <w:szCs w:val="28"/>
        </w:rPr>
        <w:t>мастерства взрослого</w:t>
      </w:r>
      <w:r w:rsidRPr="004C6C49">
        <w:rPr>
          <w:color w:val="000000"/>
          <w:sz w:val="28"/>
          <w:szCs w:val="28"/>
        </w:rPr>
        <w:t>, от знания им психологии ребенка, учета его возрастных и индивидуальных особенностей, от четкой организации и проведения игр.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proofErr w:type="gramStart"/>
      <w:r w:rsidRPr="004C6C49">
        <w:rPr>
          <w:color w:val="000000"/>
          <w:sz w:val="28"/>
          <w:szCs w:val="28"/>
        </w:rPr>
        <w:t>В про</w:t>
      </w:r>
      <w:r>
        <w:rPr>
          <w:color w:val="000000"/>
          <w:sz w:val="28"/>
          <w:szCs w:val="28"/>
        </w:rPr>
        <w:t xml:space="preserve">цессе игры развиваются духовные </w:t>
      </w:r>
      <w:r w:rsidRPr="004C6C49">
        <w:rPr>
          <w:color w:val="000000"/>
          <w:sz w:val="28"/>
          <w:szCs w:val="28"/>
        </w:rPr>
        <w:t xml:space="preserve"> и физические качества ребенка: его внимание, память, воображение, дисциплинированность, ловкость, дружелюбие, гуманность, трудолюбие и т.д.</w:t>
      </w:r>
      <w:proofErr w:type="gramEnd"/>
      <w:r w:rsidRPr="004C6C49">
        <w:rPr>
          <w:color w:val="000000"/>
          <w:sz w:val="28"/>
          <w:szCs w:val="28"/>
        </w:rPr>
        <w:t xml:space="preserve"> Кроме того, игра – это своеобразный способ усвоения общественного опыта.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Особое место занимают игры, которые создаются самими детьми, - их, называют сюжетно – ролевыми или творческими. В этих играх ребята воспроизводят в ролях все то, что они видят вокруг себя в жизни и деятельности взрослых. Создание игрового образа требует от детей активного мышления, творческого воображения, изобретательности, побуждает искать и находить новые средства достижения цели.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В игре ребенок не только реализует свои знания и представления, но и совершенствует, расширяет их. Он познает богатство человеческих чувств, носителями которых являются персонажи сюжета, познает эмоциональный мир человека.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Сюжетно–</w:t>
      </w:r>
      <w:r w:rsidRPr="004C6C49">
        <w:rPr>
          <w:color w:val="000000"/>
          <w:sz w:val="28"/>
          <w:szCs w:val="28"/>
        </w:rPr>
        <w:t>ролевые творческие игры отличаются естественной выразительностью, которая вытекает из понимания ребенком сущности создаваемого образа. Без этого дети неглубоко переживают роль и создают бледный, невыразительный образ.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lastRenderedPageBreak/>
        <w:t>Выбор роли и определение действий в ней – творческий процесс. Впечатления о человеке, полученные из различных источников, фокусируются  в едином игровом образе. Это не обходится без работы творческого воображения, без умения комбинировать прежние впечатления и новые, создавать многочисленные варианты таких комбинаций.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А для того чтобы игры были содержательными и воспитывающими, необходимо знакомить детей с определенным  кругом явлений из жизни взрослых, постепенно  раскрывая мотивы и нравственный смысл человеческой деятельности.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Творческая игра наиболее полно формирует личность ребенка, поэтому является  важным средством воспитания.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Дети сами выбирают игру, сами ее организуют. Но в тоже время, ни в какой другой деятельности нет таких строгих правил, такой обусловленности поведения, как здесь. Поэтому игра приучает детей подчинять свои действия и мысли определенной цели, помогает воспитывать целенаправленность.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Игра – важное средство умственного воспитания ребенка. Знания, полученные в детском учреждении и дома, находят в игре практическое применение и развитие. Воспроизводя различные события  жизни, эпизоды из сказок и рассказов, ребенок размышляет над тем, что видел, о чем ему читали и говорили, смысл многих явлений, их значение становится для него более понятным.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t>В игре умственная активность детей всегда связана с работой воображения: нужно найти себе роль, представить себе, как действует человек, которому хочется подражать, что он говорит. Воображение проявляется и развивается  так же в поиске сре</w:t>
      </w:r>
      <w:proofErr w:type="gramStart"/>
      <w:r w:rsidRPr="004C6C49">
        <w:rPr>
          <w:color w:val="000000"/>
          <w:sz w:val="28"/>
          <w:szCs w:val="28"/>
        </w:rPr>
        <w:t>дств дл</w:t>
      </w:r>
      <w:proofErr w:type="gramEnd"/>
      <w:r w:rsidRPr="004C6C49">
        <w:rPr>
          <w:color w:val="000000"/>
          <w:sz w:val="28"/>
          <w:szCs w:val="28"/>
        </w:rPr>
        <w:t>я выполнения задуманного: прежде чем отправиться в полет, необходимо соорудить самолет, для магазина надо подобрать подходящие товары, а если их не хватает, - изготовить самому. Так в игре развиваются творческие способности ребенка.</w:t>
      </w:r>
    </w:p>
    <w:p w:rsidR="004C6C49" w:rsidRPr="004C6C49" w:rsidRDefault="004C6C49" w:rsidP="004C6C49">
      <w:pPr>
        <w:pStyle w:val="a3"/>
        <w:spacing w:before="0" w:beforeAutospacing="0" w:after="0" w:afterAutospacing="0" w:line="360" w:lineRule="auto"/>
        <w:ind w:firstLine="708"/>
        <w:jc w:val="both"/>
        <w:rPr>
          <w:color w:val="000000"/>
          <w:sz w:val="28"/>
          <w:szCs w:val="28"/>
        </w:rPr>
      </w:pPr>
      <w:r w:rsidRPr="004C6C49">
        <w:rPr>
          <w:color w:val="000000"/>
          <w:sz w:val="28"/>
          <w:szCs w:val="28"/>
        </w:rPr>
        <w:lastRenderedPageBreak/>
        <w:t>Таким образом, игре принадлежит большая роль в жизни и развитие детей. В игровой деятельности формируются многие положительные качества ребенка, интерес и готовность к предстоящему учению, развиваются его познавательные способности. Игра  важна и для подготовки ребенка к будущему, и для того, чтобы  сделать его настоящую жизнь полной и счастливой.</w:t>
      </w:r>
    </w:p>
    <w:p w:rsidR="004C6C49" w:rsidRPr="004C6C49" w:rsidRDefault="004C6C49" w:rsidP="004C6C4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C6C49" w:rsidRPr="00DB4D93" w:rsidRDefault="004C6C49" w:rsidP="004C6C49">
      <w:pPr>
        <w:spacing w:after="0" w:line="360" w:lineRule="auto"/>
        <w:jc w:val="both"/>
        <w:rPr>
          <w:shd w:val="clear" w:color="auto" w:fill="FFFFFF"/>
        </w:rPr>
      </w:pPr>
    </w:p>
    <w:p w:rsidR="004C6C49" w:rsidRPr="00DB4D93" w:rsidRDefault="004C6C49">
      <w:pPr>
        <w:spacing w:after="0" w:line="360" w:lineRule="auto"/>
        <w:jc w:val="both"/>
        <w:rPr>
          <w:shd w:val="clear" w:color="auto" w:fill="FFFFFF"/>
        </w:rPr>
      </w:pPr>
    </w:p>
    <w:sectPr w:rsidR="004C6C49" w:rsidRPr="00DB4D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FCB"/>
    <w:rsid w:val="003332BC"/>
    <w:rsid w:val="004C6C49"/>
    <w:rsid w:val="006F1AA7"/>
    <w:rsid w:val="00815FCB"/>
    <w:rsid w:val="00AE187B"/>
    <w:rsid w:val="00DB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4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3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4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1507</dc:creator>
  <cp:lastModifiedBy>1507</cp:lastModifiedBy>
  <cp:revision>2</cp:revision>
  <dcterms:created xsi:type="dcterms:W3CDTF">2021-07-29T08:54:00Z</dcterms:created>
  <dcterms:modified xsi:type="dcterms:W3CDTF">2021-07-29T08:54:00Z</dcterms:modified>
</cp:coreProperties>
</file>