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D2" w:rsidRDefault="00435BD2" w:rsidP="00435B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color w:val="000000"/>
          <w:shd w:val="clear" w:color="auto" w:fill="FFFFFF"/>
        </w:rPr>
      </w:pPr>
      <w:r>
        <w:rPr>
          <w:rStyle w:val="a4"/>
          <w:color w:val="000000"/>
          <w:shd w:val="clear" w:color="auto" w:fill="FFFFFF"/>
        </w:rPr>
        <w:t xml:space="preserve">Телефон «горячей линии» и адреса обращений граждан </w:t>
      </w:r>
    </w:p>
    <w:p w:rsidR="00435BD2" w:rsidRDefault="00435BD2" w:rsidP="00435BD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a4"/>
          <w:color w:val="000000"/>
          <w:shd w:val="clear" w:color="auto" w:fill="FFFFFF"/>
        </w:rPr>
      </w:pPr>
      <w:r w:rsidRPr="00435BD2">
        <w:rPr>
          <w:rStyle w:val="a4"/>
          <w:color w:val="000000"/>
          <w:shd w:val="clear" w:color="auto" w:fill="FFFFFF"/>
        </w:rPr>
        <w:t xml:space="preserve">с информацией о фактах </w:t>
      </w:r>
      <w:r>
        <w:rPr>
          <w:rStyle w:val="a4"/>
          <w:color w:val="000000"/>
          <w:shd w:val="clear" w:color="auto" w:fill="FFFFFF"/>
        </w:rPr>
        <w:t>коррупционного характера</w:t>
      </w:r>
    </w:p>
    <w:p w:rsidR="00435BD2" w:rsidRPr="00BC24D2" w:rsidRDefault="00435BD2" w:rsidP="00435BD2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both"/>
        <w:rPr>
          <w:rStyle w:val="a4"/>
          <w:b w:val="0"/>
          <w:color w:val="000000"/>
          <w:shd w:val="clear" w:color="auto" w:fill="FFFFFF"/>
        </w:rPr>
      </w:pPr>
      <w:r w:rsidRPr="00BC24D2">
        <w:rPr>
          <w:rStyle w:val="a4"/>
          <w:b w:val="0"/>
          <w:color w:val="000000"/>
          <w:shd w:val="clear" w:color="auto" w:fill="FFFFFF"/>
        </w:rPr>
        <w:t>«Горячая линия»</w:t>
      </w:r>
      <w:r w:rsidR="00FE404D" w:rsidRPr="00BC24D2">
        <w:rPr>
          <w:rStyle w:val="a4"/>
          <w:b w:val="0"/>
          <w:color w:val="000000"/>
          <w:shd w:val="clear" w:color="auto" w:fill="FFFFFF"/>
        </w:rPr>
        <w:t xml:space="preserve"> служит для обращения по вопросам нарушения прав и законных интересов граждан сотрудниками органов внутренних дел, а также для сотрудников органов внутренних дел для обращения с информацией о фактах склонения их к действиям коррупционного характера и иным правонарушениям, связанным с процессом исполнения должностных обязанностей</w:t>
      </w:r>
      <w:r w:rsidRPr="00BC24D2">
        <w:rPr>
          <w:rStyle w:val="a4"/>
          <w:b w:val="0"/>
          <w:color w:val="000000"/>
          <w:shd w:val="clear" w:color="auto" w:fill="FFFFFF"/>
        </w:rPr>
        <w:t xml:space="preserve">. </w:t>
      </w:r>
    </w:p>
    <w:p w:rsidR="00AA04BF" w:rsidRPr="00435BD2" w:rsidRDefault="00435BD2" w:rsidP="00435BD2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both"/>
        <w:rPr>
          <w:color w:val="000000"/>
        </w:rPr>
      </w:pPr>
      <w:r w:rsidRPr="00435BD2">
        <w:rPr>
          <w:rStyle w:val="a4"/>
          <w:b w:val="0"/>
          <w:color w:val="000000"/>
          <w:shd w:val="clear" w:color="auto" w:fill="FFFFFF"/>
        </w:rPr>
        <w:t>Телефон «горячей линии»</w:t>
      </w:r>
      <w:r w:rsidRPr="00435BD2">
        <w:rPr>
          <w:rStyle w:val="a4"/>
          <w:color w:val="000000"/>
          <w:shd w:val="clear" w:color="auto" w:fill="FFFFFF"/>
        </w:rPr>
        <w:t xml:space="preserve"> </w:t>
      </w:r>
      <w:r w:rsidR="00AA04BF" w:rsidRPr="00435BD2">
        <w:rPr>
          <w:color w:val="000000"/>
        </w:rPr>
        <w:t>предназначен для прямой круглосуточной телефонной связи граждан Российской Федерации, иностранных граждан и лиц без гражданства с органами внутренних дел Российской Федерации в целях сообщения о преступлениях и иных правонарушениях, совершённых либо совершаемых в реальном времени сотрудниками органов внутренних дел Российской Федерации.</w:t>
      </w:r>
    </w:p>
    <w:p w:rsidR="00AA04BF" w:rsidRPr="00435BD2" w:rsidRDefault="00435BD2" w:rsidP="00435BD2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jc w:val="both"/>
        <w:rPr>
          <w:color w:val="000000"/>
        </w:rPr>
      </w:pPr>
      <w:r>
        <w:rPr>
          <w:color w:val="000000"/>
        </w:rPr>
        <w:t xml:space="preserve">По </w:t>
      </w:r>
      <w:r w:rsidR="00AA04BF" w:rsidRPr="00435BD2">
        <w:rPr>
          <w:color w:val="000000"/>
        </w:rPr>
        <w:t xml:space="preserve">телефону </w:t>
      </w:r>
      <w:r>
        <w:rPr>
          <w:color w:val="000000"/>
        </w:rPr>
        <w:t xml:space="preserve">«горячей линии» </w:t>
      </w:r>
      <w:r w:rsidR="00AA04BF" w:rsidRPr="00435BD2">
        <w:rPr>
          <w:color w:val="000000"/>
        </w:rPr>
        <w:t>не предоставляются сведения справочно-информационного характера и не оказываются консультационные услуги.</w:t>
      </w:r>
    </w:p>
    <w:p w:rsidR="0042570A" w:rsidRPr="00BC24D2" w:rsidRDefault="00435BD2" w:rsidP="00435B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4D2">
        <w:rPr>
          <w:rFonts w:ascii="Times New Roman" w:hAnsi="Times New Roman" w:cs="Times New Roman"/>
          <w:b/>
          <w:sz w:val="24"/>
          <w:szCs w:val="24"/>
        </w:rPr>
        <w:t>Телефон «горячей линии» по Республике Башкортостан</w:t>
      </w:r>
    </w:p>
    <w:p w:rsidR="00435BD2" w:rsidRDefault="00435BD2" w:rsidP="00435B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(347) 279-32-92</w:t>
      </w:r>
    </w:p>
    <w:p w:rsidR="00435BD2" w:rsidRPr="00BC24D2" w:rsidRDefault="00BC24D2" w:rsidP="00435B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для обращений</w:t>
      </w:r>
      <w:bookmarkStart w:id="0" w:name="_GoBack"/>
      <w:bookmarkEnd w:id="0"/>
      <w:r w:rsidR="00435BD2" w:rsidRPr="00BC24D2">
        <w:rPr>
          <w:rFonts w:ascii="Times New Roman" w:hAnsi="Times New Roman" w:cs="Times New Roman"/>
          <w:b/>
          <w:sz w:val="24"/>
          <w:szCs w:val="24"/>
        </w:rPr>
        <w:t>:</w:t>
      </w:r>
    </w:p>
    <w:p w:rsidR="00435BD2" w:rsidRDefault="00435BD2" w:rsidP="00435B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450000 г. Уфа, ул. Ленина, д.7</w:t>
      </w:r>
    </w:p>
    <w:p w:rsidR="00435BD2" w:rsidRPr="00435BD2" w:rsidRDefault="00BC24D2" w:rsidP="00435B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4D2">
        <w:rPr>
          <w:rFonts w:ascii="Times New Roman" w:hAnsi="Times New Roman" w:cs="Times New Roman"/>
          <w:sz w:val="24"/>
          <w:szCs w:val="24"/>
        </w:rPr>
        <w:t>https://02.мвд</w:t>
      </w:r>
      <w:proofErr w:type="gramStart"/>
      <w:r w:rsidRPr="00BC2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C24D2">
        <w:rPr>
          <w:rFonts w:ascii="Times New Roman" w:hAnsi="Times New Roman" w:cs="Times New Roman"/>
          <w:sz w:val="24"/>
          <w:szCs w:val="24"/>
        </w:rPr>
        <w:t>ф/</w:t>
      </w:r>
    </w:p>
    <w:sectPr w:rsidR="00435BD2" w:rsidRPr="00435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67"/>
    <w:rsid w:val="00305C67"/>
    <w:rsid w:val="00391525"/>
    <w:rsid w:val="0042570A"/>
    <w:rsid w:val="00435BD2"/>
    <w:rsid w:val="009C36AB"/>
    <w:rsid w:val="00AA04BF"/>
    <w:rsid w:val="00B454C9"/>
    <w:rsid w:val="00BC24D2"/>
    <w:rsid w:val="00EC18B7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0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сад53</dc:creator>
  <cp:keywords/>
  <dc:description/>
  <cp:lastModifiedBy>сад53</cp:lastModifiedBy>
  <cp:revision>5</cp:revision>
  <dcterms:created xsi:type="dcterms:W3CDTF">2018-09-12T12:52:00Z</dcterms:created>
  <dcterms:modified xsi:type="dcterms:W3CDTF">2018-09-13T10:18:00Z</dcterms:modified>
</cp:coreProperties>
</file>