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28" w:rsidRPr="00102A28" w:rsidRDefault="00102A28" w:rsidP="00102A28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2A28">
        <w:rPr>
          <w:rFonts w:ascii="Times New Roman" w:hAnsi="Times New Roman" w:cs="Times New Roman"/>
          <w:b/>
          <w:color w:val="C00000"/>
          <w:sz w:val="28"/>
          <w:szCs w:val="28"/>
        </w:rPr>
        <w:t>МУЗЕИ:</w:t>
      </w:r>
    </w:p>
    <w:p w:rsidR="00102A28" w:rsidRPr="00102A28" w:rsidRDefault="00102A28" w:rsidP="00102A28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Музей занимательных наук «</w:t>
        </w:r>
        <w:proofErr w:type="spellStart"/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Интеллектус</w:t>
        </w:r>
        <w:proofErr w:type="spellEnd"/>
      </w:hyperlink>
      <w:r w:rsidRPr="00102A28">
        <w:rPr>
          <w:rFonts w:ascii="Times New Roman" w:hAnsi="Times New Roman" w:cs="Times New Roman"/>
          <w:sz w:val="28"/>
          <w:szCs w:val="28"/>
        </w:rPr>
        <w:t>» (ул. Менделеева, д. 205а);</w:t>
      </w:r>
    </w:p>
    <w:p w:rsidR="00102A28" w:rsidRPr="00102A28" w:rsidRDefault="00102A28" w:rsidP="00102A28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Уфимский планетарий (</w:t>
      </w:r>
      <w:r w:rsidRPr="00102A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 Октября, д. 79/2);</w:t>
      </w:r>
    </w:p>
    <w:p w:rsidR="00102A28" w:rsidRPr="00102A28" w:rsidRDefault="00102A28" w:rsidP="00102A28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Национальный музей Республики Башкортостан</w:t>
      </w: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2A28">
        <w:rPr>
          <w:rFonts w:ascii="Times New Roman" w:hAnsi="Times New Roman" w:cs="Times New Roman"/>
          <w:sz w:val="28"/>
          <w:szCs w:val="28"/>
        </w:rPr>
        <w:t xml:space="preserve">(ул. </w:t>
      </w:r>
      <w:proofErr w:type="gramStart"/>
      <w:r w:rsidRPr="00102A28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102A28">
        <w:rPr>
          <w:rFonts w:ascii="Times New Roman" w:hAnsi="Times New Roman" w:cs="Times New Roman"/>
          <w:sz w:val="28"/>
          <w:szCs w:val="28"/>
        </w:rPr>
        <w:t>, д. 14);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Музей</w:t>
        </w:r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археологии и этнографии</w:t>
        </w:r>
      </w:hyperlink>
      <w:r w:rsidRPr="00102A28">
        <w:rPr>
          <w:rFonts w:ascii="Times New Roman" w:hAnsi="Times New Roman" w:cs="Times New Roman"/>
          <w:sz w:val="28"/>
          <w:szCs w:val="28"/>
        </w:rPr>
        <w:t xml:space="preserve"> (ул. Карла Маркса, д. 6);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>Музей геологии и полезных ископаемых РБ (ул. Ленина, д. 47);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Музей связи</w:t>
        </w:r>
      </w:hyperlink>
      <w:r w:rsidRPr="00102A28">
        <w:rPr>
          <w:rFonts w:ascii="Times New Roman" w:hAnsi="Times New Roman" w:cs="Times New Roman"/>
          <w:sz w:val="28"/>
          <w:szCs w:val="28"/>
        </w:rPr>
        <w:t xml:space="preserve"> (ул. Ленина, д. 32/1);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>Республиканский музей Боевой Славы (ул. Комарова, д.7);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Музей леса</w:t>
        </w:r>
      </w:hyperlink>
      <w:r w:rsidRPr="00102A28">
        <w:rPr>
          <w:rFonts w:ascii="Times New Roman" w:hAnsi="Times New Roman" w:cs="Times New Roman"/>
          <w:sz w:val="28"/>
          <w:szCs w:val="28"/>
        </w:rPr>
        <w:t xml:space="preserve"> (Лесной проезд, д. 1);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>Мемориальный Дом-музей С. Т. Аксакова;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Музей коневодства и конного спорта</w:t>
        </w:r>
      </w:hyperlink>
      <w:r w:rsidRPr="00102A28">
        <w:rPr>
          <w:rFonts w:ascii="Times New Roman" w:hAnsi="Times New Roman" w:cs="Times New Roman"/>
          <w:sz w:val="28"/>
          <w:szCs w:val="28"/>
        </w:rPr>
        <w:t xml:space="preserve"> (ул. Менделеева, д. 217а);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Башкирский художественный </w:t>
        </w:r>
        <w:proofErr w:type="gramStart"/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музе</w:t>
        </w:r>
      </w:hyperlink>
      <w:r w:rsidRPr="00102A28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102A28">
        <w:rPr>
          <w:rFonts w:ascii="Times New Roman" w:hAnsi="Times New Roman" w:cs="Times New Roman"/>
          <w:sz w:val="28"/>
          <w:szCs w:val="28"/>
        </w:rPr>
        <w:t xml:space="preserve"> </w:t>
      </w:r>
      <w:r w:rsidRPr="00102A28">
        <w:rPr>
          <w:rFonts w:ascii="Times New Roman" w:hAnsi="Times New Roman" w:cs="Times New Roman"/>
          <w:bCs/>
          <w:sz w:val="28"/>
          <w:szCs w:val="28"/>
        </w:rPr>
        <w:t>им. М.В. Нестеров</w:t>
      </w:r>
      <w:bookmarkStart w:id="0" w:name="_GoBack"/>
      <w:bookmarkEnd w:id="0"/>
      <w:r w:rsidRPr="00102A28">
        <w:rPr>
          <w:rFonts w:ascii="Times New Roman" w:hAnsi="Times New Roman" w:cs="Times New Roman"/>
          <w:bCs/>
          <w:sz w:val="28"/>
          <w:szCs w:val="28"/>
        </w:rPr>
        <w:t>а (</w:t>
      </w:r>
      <w:r w:rsidRPr="00102A28">
        <w:rPr>
          <w:rFonts w:ascii="Times New Roman" w:hAnsi="Times New Roman" w:cs="Times New Roman"/>
          <w:sz w:val="28"/>
          <w:szCs w:val="28"/>
        </w:rPr>
        <w:t>ул. Гоголя, д. 27);</w:t>
      </w:r>
    </w:p>
    <w:p w:rsidR="00102A28" w:rsidRPr="00102A28" w:rsidRDefault="00102A28" w:rsidP="00102A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102A28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Музей современного искусства</w:t>
        </w:r>
      </w:hyperlink>
      <w:r w:rsidRPr="00102A28">
        <w:rPr>
          <w:rFonts w:ascii="Times New Roman" w:hAnsi="Times New Roman" w:cs="Times New Roman"/>
          <w:sz w:val="28"/>
          <w:szCs w:val="28"/>
        </w:rPr>
        <w:t xml:space="preserve"> им. Н. </w:t>
      </w:r>
      <w:proofErr w:type="spellStart"/>
      <w:r w:rsidRPr="00102A28">
        <w:rPr>
          <w:rFonts w:ascii="Times New Roman" w:hAnsi="Times New Roman" w:cs="Times New Roman"/>
          <w:sz w:val="28"/>
          <w:szCs w:val="28"/>
        </w:rPr>
        <w:t>Латфуллина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 xml:space="preserve"> (ул. Карла Маркса, д. 32)</w:t>
      </w:r>
    </w:p>
    <w:p w:rsidR="00102A28" w:rsidRPr="00102A28" w:rsidRDefault="00102A28" w:rsidP="00102A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A28" w:rsidRPr="00102A28" w:rsidRDefault="00102A28" w:rsidP="00102A28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2A28">
        <w:rPr>
          <w:rFonts w:ascii="Times New Roman" w:hAnsi="Times New Roman" w:cs="Times New Roman"/>
          <w:b/>
          <w:color w:val="C00000"/>
          <w:sz w:val="28"/>
          <w:szCs w:val="28"/>
        </w:rPr>
        <w:t>ТЕАТРЫ:</w:t>
      </w:r>
    </w:p>
    <w:p w:rsidR="00102A28" w:rsidRPr="00102A28" w:rsidRDefault="00102A28" w:rsidP="00102A28">
      <w:pPr>
        <w:pStyle w:val="a5"/>
        <w:numPr>
          <w:ilvl w:val="0"/>
          <w:numId w:val="2"/>
        </w:num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Башкирский государственный театр кукол (пр.</w:t>
      </w:r>
      <w:proofErr w:type="gram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Октября, 158);</w:t>
      </w:r>
      <w:proofErr w:type="gramEnd"/>
    </w:p>
    <w:p w:rsidR="00102A28" w:rsidRPr="00102A28" w:rsidRDefault="00102A28" w:rsidP="00102A2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Башкирский государственный академический театр драмы имени М. </w:t>
      </w:r>
      <w:proofErr w:type="spell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Гафури</w:t>
      </w:r>
      <w:proofErr w:type="spell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102A2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102A28">
        <w:rPr>
          <w:rFonts w:ascii="Times New Roman" w:hAnsi="Times New Roman" w:cs="Times New Roman"/>
          <w:sz w:val="28"/>
          <w:szCs w:val="28"/>
        </w:rPr>
        <w:t>Заки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28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>, д. 34);</w:t>
      </w:r>
    </w:p>
    <w:p w:rsidR="00102A28" w:rsidRPr="00102A28" w:rsidRDefault="00102A28" w:rsidP="00102A2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Молодежный театр им. М. </w:t>
        </w:r>
        <w:proofErr w:type="spellStart"/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Карима</w:t>
        </w:r>
        <w:proofErr w:type="spellEnd"/>
      </w:hyperlink>
      <w:r w:rsidRPr="00102A28">
        <w:rPr>
          <w:rFonts w:ascii="Times New Roman" w:hAnsi="Times New Roman" w:cs="Times New Roman"/>
          <w:sz w:val="28"/>
          <w:szCs w:val="28"/>
        </w:rPr>
        <w:t xml:space="preserve"> (ул. Ленина, д. 62);</w:t>
      </w:r>
    </w:p>
    <w:p w:rsidR="00102A28" w:rsidRPr="00102A28" w:rsidRDefault="00102A28" w:rsidP="00102A28">
      <w:pPr>
        <w:pStyle w:val="a5"/>
        <w:numPr>
          <w:ilvl w:val="0"/>
          <w:numId w:val="2"/>
        </w:num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Государственный академический русский драматический театр Республики Башкортостан</w:t>
      </w:r>
    </w:p>
    <w:p w:rsidR="00102A28" w:rsidRPr="00102A28" w:rsidRDefault="00102A28" w:rsidP="00102A28">
      <w:pPr>
        <w:spacing w:after="0" w:line="360" w:lineRule="auto"/>
        <w:ind w:firstLine="746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(пр. Октября, 79);</w:t>
      </w:r>
    </w:p>
    <w:p w:rsidR="00102A28" w:rsidRPr="00102A28" w:rsidRDefault="00102A28" w:rsidP="00102A28">
      <w:pPr>
        <w:pStyle w:val="a5"/>
        <w:numPr>
          <w:ilvl w:val="0"/>
          <w:numId w:val="3"/>
        </w:numPr>
        <w:spacing w:after="0" w:line="360" w:lineRule="auto"/>
        <w:ind w:left="746" w:hanging="34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Башкирская филармония им. </w:t>
      </w:r>
      <w:proofErr w:type="spell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Хусаина</w:t>
      </w:r>
      <w:proofErr w:type="spell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Ахметова (ул. Гоголя, 58);</w:t>
      </w:r>
    </w:p>
    <w:p w:rsidR="00102A28" w:rsidRPr="00102A28" w:rsidRDefault="00102A28" w:rsidP="00102A28">
      <w:pPr>
        <w:pStyle w:val="a5"/>
        <w:numPr>
          <w:ilvl w:val="0"/>
          <w:numId w:val="3"/>
        </w:numPr>
        <w:spacing w:after="0" w:line="360" w:lineRule="auto"/>
        <w:ind w:left="746" w:hanging="34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Башкирский государственный театр оперы и балета (Ленина, 5/1);</w:t>
      </w:r>
    </w:p>
    <w:p w:rsidR="00102A28" w:rsidRPr="00102A28" w:rsidRDefault="00102A28" w:rsidP="00102A28">
      <w:pPr>
        <w:pStyle w:val="a5"/>
        <w:numPr>
          <w:ilvl w:val="0"/>
          <w:numId w:val="3"/>
        </w:numPr>
        <w:spacing w:after="0" w:line="360" w:lineRule="auto"/>
        <w:ind w:left="746" w:hanging="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театр-музей «Зазеркалье» (ул. Г</w:t>
      </w:r>
      <w:r w:rsidRPr="00102A28">
        <w:rPr>
          <w:rFonts w:ascii="Times New Roman" w:hAnsi="Times New Roman" w:cs="Times New Roman"/>
          <w:sz w:val="28"/>
          <w:szCs w:val="28"/>
        </w:rPr>
        <w:t>агарина, 29/1);</w:t>
      </w:r>
    </w:p>
    <w:p w:rsidR="00102A28" w:rsidRPr="00102A28" w:rsidRDefault="00102A28" w:rsidP="00102A28">
      <w:pPr>
        <w:pStyle w:val="a5"/>
        <w:numPr>
          <w:ilvl w:val="0"/>
          <w:numId w:val="3"/>
        </w:numPr>
        <w:spacing w:after="0" w:line="360" w:lineRule="auto"/>
        <w:ind w:left="746" w:hanging="340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 xml:space="preserve">Уфимский государственный </w:t>
      </w: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татарский театр «</w:t>
      </w:r>
      <w:proofErr w:type="spell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Нур</w:t>
      </w:r>
      <w:proofErr w:type="spell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» (</w:t>
      </w:r>
      <w:r w:rsidRPr="00102A28">
        <w:rPr>
          <w:rFonts w:ascii="Times New Roman" w:hAnsi="Times New Roman" w:cs="Times New Roman"/>
          <w:sz w:val="28"/>
          <w:szCs w:val="28"/>
        </w:rPr>
        <w:t>ул. 50 лет СССР, д. 36)</w:t>
      </w:r>
    </w:p>
    <w:p w:rsidR="00102A28" w:rsidRDefault="00102A28" w:rsidP="00102A28">
      <w:pPr>
        <w:pStyle w:val="a5"/>
        <w:spacing w:after="0" w:line="360" w:lineRule="auto"/>
        <w:ind w:left="746"/>
        <w:jc w:val="both"/>
        <w:rPr>
          <w:rFonts w:ascii="Times New Roman" w:hAnsi="Times New Roman" w:cs="Times New Roman"/>
          <w:sz w:val="28"/>
          <w:szCs w:val="28"/>
        </w:rPr>
      </w:pPr>
    </w:p>
    <w:p w:rsidR="00102A28" w:rsidRPr="00102A28" w:rsidRDefault="00102A28" w:rsidP="00102A28">
      <w:pPr>
        <w:pStyle w:val="a5"/>
        <w:spacing w:after="0" w:line="360" w:lineRule="auto"/>
        <w:ind w:left="746"/>
        <w:jc w:val="both"/>
        <w:rPr>
          <w:rFonts w:ascii="Times New Roman" w:hAnsi="Times New Roman" w:cs="Times New Roman"/>
          <w:sz w:val="28"/>
          <w:szCs w:val="28"/>
        </w:rPr>
      </w:pPr>
    </w:p>
    <w:p w:rsidR="00102A28" w:rsidRPr="00102A28" w:rsidRDefault="00102A28" w:rsidP="00102A28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02A28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ЗООПАРКИ:</w:t>
      </w:r>
    </w:p>
    <w:p w:rsidR="00102A28" w:rsidRPr="00102A28" w:rsidRDefault="00102A28" w:rsidP="00102A28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bCs/>
          <w:sz w:val="28"/>
          <w:szCs w:val="28"/>
        </w:rPr>
        <w:t xml:space="preserve">зверинец </w:t>
      </w:r>
      <w:r w:rsidRPr="00102A28">
        <w:rPr>
          <w:rFonts w:ascii="Times New Roman" w:hAnsi="Times New Roman" w:cs="Times New Roman"/>
          <w:sz w:val="28"/>
          <w:szCs w:val="28"/>
        </w:rPr>
        <w:t xml:space="preserve">в центре лесопарка имени </w:t>
      </w:r>
      <w:hyperlink r:id="rId14" w:history="1">
        <w:r w:rsidRPr="00102A28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Лесоводов Башкирии</w:t>
        </w:r>
      </w:hyperlink>
      <w:r w:rsidRPr="00102A28">
        <w:rPr>
          <w:rFonts w:ascii="Times New Roman" w:hAnsi="Times New Roman" w:cs="Times New Roman"/>
          <w:sz w:val="28"/>
          <w:szCs w:val="28"/>
        </w:rPr>
        <w:t>;</w:t>
      </w:r>
    </w:p>
    <w:p w:rsidR="00102A28" w:rsidRPr="00102A28" w:rsidRDefault="00102A28" w:rsidP="00102A28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контактный зоопарк «Жили у бабуси</w:t>
        </w:r>
      </w:hyperlink>
      <w:r w:rsidRPr="00102A28">
        <w:rPr>
          <w:rFonts w:ascii="Times New Roman" w:hAnsi="Times New Roman" w:cs="Times New Roman"/>
          <w:sz w:val="28"/>
          <w:szCs w:val="28"/>
        </w:rPr>
        <w:t>» (ул. Менделеева, д. 205а, 2-й уровень);</w:t>
      </w:r>
    </w:p>
    <w:p w:rsidR="00102A28" w:rsidRPr="00102A28" w:rsidRDefault="00102A28" w:rsidP="00102A28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трогательный зоопарк «Лапушки</w:t>
        </w:r>
      </w:hyperlink>
      <w:r w:rsidRPr="00102A28">
        <w:rPr>
          <w:rFonts w:ascii="Times New Roman" w:hAnsi="Times New Roman" w:cs="Times New Roman"/>
          <w:sz w:val="28"/>
          <w:szCs w:val="28"/>
        </w:rPr>
        <w:t>» (ул. Жукова, д. 29, 3-й этаж);</w:t>
      </w:r>
    </w:p>
    <w:p w:rsidR="00102A28" w:rsidRPr="00102A28" w:rsidRDefault="00102A28" w:rsidP="00102A28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 xml:space="preserve">океанариум (ул. </w:t>
      </w:r>
      <w:proofErr w:type="spellStart"/>
      <w:r w:rsidRPr="00102A28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>, 17)</w:t>
      </w:r>
    </w:p>
    <w:p w:rsidR="00102A28" w:rsidRPr="00102A28" w:rsidRDefault="00102A28" w:rsidP="00102A28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A28" w:rsidRPr="00102A28" w:rsidRDefault="00102A28" w:rsidP="00102A2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02A2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АТТРАКЦИОНЫ И ПАРКИ: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аквапарк «Планета</w:t>
        </w:r>
      </w:hyperlink>
      <w:r w:rsidRPr="00102A28">
        <w:rPr>
          <w:rFonts w:ascii="Times New Roman" w:hAnsi="Times New Roman" w:cs="Times New Roman"/>
          <w:sz w:val="28"/>
          <w:szCs w:val="28"/>
        </w:rPr>
        <w:t>» (ул. Энтузиастов, д. 20);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 xml:space="preserve">Центральный парк культуры и отдыха им. М. </w:t>
      </w:r>
      <w:proofErr w:type="spellStart"/>
      <w:r w:rsidRPr="00102A28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>, (проспект Октября, д. 77/1);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gramStart"/>
        <w:r w:rsidRPr="00102A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парк аттракционов «Волшебный мир</w:t>
        </w:r>
      </w:hyperlink>
      <w:r w:rsidRPr="00102A28">
        <w:rPr>
          <w:rFonts w:ascii="Times New Roman" w:hAnsi="Times New Roman" w:cs="Times New Roman"/>
          <w:sz w:val="28"/>
          <w:szCs w:val="28"/>
        </w:rPr>
        <w:t>» (пр.</w:t>
      </w:r>
      <w:proofErr w:type="gramEnd"/>
      <w:r w:rsidRPr="00102A28">
        <w:rPr>
          <w:rFonts w:ascii="Times New Roman" w:hAnsi="Times New Roman" w:cs="Times New Roman"/>
          <w:sz w:val="28"/>
          <w:szCs w:val="28"/>
        </w:rPr>
        <w:t xml:space="preserve"> Октября, д. 79/1);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02A28">
        <w:rPr>
          <w:rFonts w:ascii="Times New Roman" w:hAnsi="Times New Roman" w:cs="Times New Roman"/>
          <w:sz w:val="28"/>
          <w:szCs w:val="28"/>
        </w:rPr>
        <w:t>Кашкадан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>», парк культуры и отдыха (ул. Маршала Жукова, д. 31);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Веревочный городок «</w:t>
      </w:r>
      <w:proofErr w:type="spell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Гамми</w:t>
      </w:r>
      <w:proofErr w:type="spell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Парк» (</w:t>
      </w:r>
      <w:r w:rsidRPr="00102A28">
        <w:rPr>
          <w:rFonts w:ascii="Times New Roman" w:hAnsi="Times New Roman" w:cs="Times New Roman"/>
          <w:sz w:val="28"/>
          <w:szCs w:val="28"/>
        </w:rPr>
        <w:t>ул. Менделеева, д. 160/5);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Парк им. И. </w:t>
      </w:r>
      <w:proofErr w:type="spell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Якутова</w:t>
      </w:r>
      <w:proofErr w:type="spell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102A28">
        <w:rPr>
          <w:rFonts w:ascii="Times New Roman" w:hAnsi="Times New Roman" w:cs="Times New Roman"/>
          <w:sz w:val="28"/>
          <w:szCs w:val="28"/>
        </w:rPr>
        <w:t>ул. Ленина, д. 65/3);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Сад культуры и отдыха имени Салавата </w:t>
      </w:r>
      <w:proofErr w:type="spell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Юлаева</w:t>
      </w:r>
      <w:proofErr w:type="spell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102A28">
        <w:rPr>
          <w:rFonts w:ascii="Times New Roman" w:hAnsi="Times New Roman" w:cs="Times New Roman"/>
          <w:sz w:val="28"/>
          <w:szCs w:val="28"/>
        </w:rPr>
        <w:t>ул. Салавата, д. 22);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Парк культуры и отдыха имени С.Т. Аксакова (ул. Пушкина, 112а);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Непейцевский</w:t>
      </w:r>
      <w:proofErr w:type="spell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дендропарк</w:t>
      </w:r>
      <w:r w:rsidRPr="00102A28">
        <w:rPr>
          <w:rFonts w:ascii="Times New Roman" w:hAnsi="Times New Roman" w:cs="Times New Roman"/>
          <w:sz w:val="28"/>
          <w:szCs w:val="28"/>
        </w:rPr>
        <w:t xml:space="preserve"> (между ул. Шота Руставели и Уфимским шоссе);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Сад Александра Матросова (</w:t>
      </w:r>
      <w:r w:rsidRPr="00102A2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102A28">
        <w:rPr>
          <w:rFonts w:ascii="Times New Roman" w:hAnsi="Times New Roman" w:cs="Times New Roman"/>
          <w:sz w:val="28"/>
          <w:szCs w:val="28"/>
        </w:rPr>
        <w:t>Заки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A28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>, д. 3);</w:t>
      </w:r>
    </w:p>
    <w:p w:rsidR="00102A28" w:rsidRPr="00102A28" w:rsidRDefault="00102A28" w:rsidP="00102A28">
      <w:pPr>
        <w:pStyle w:val="a5"/>
        <w:numPr>
          <w:ilvl w:val="0"/>
          <w:numId w:val="5"/>
        </w:num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Парк Победы (ул. Комарова, д.7);</w:t>
      </w:r>
    </w:p>
    <w:p w:rsidR="00102A28" w:rsidRPr="00102A28" w:rsidRDefault="00102A28" w:rsidP="00102A28">
      <w:pPr>
        <w:pStyle w:val="a5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16"/>
          <w:szCs w:val="16"/>
        </w:rPr>
      </w:pPr>
    </w:p>
    <w:p w:rsidR="00102A28" w:rsidRPr="00102A28" w:rsidRDefault="00102A28" w:rsidP="00102A28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C00000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color w:val="C00000"/>
          <w:sz w:val="28"/>
          <w:szCs w:val="28"/>
        </w:rPr>
        <w:t>ДЕТСКИЕ ЦЕНТРЫ РАЗВЛЕЧЕНИЙ:</w:t>
      </w:r>
    </w:p>
    <w:p w:rsidR="00102A28" w:rsidRPr="00102A28" w:rsidRDefault="00102A28" w:rsidP="00102A28">
      <w:pPr>
        <w:pStyle w:val="a5"/>
        <w:numPr>
          <w:ilvl w:val="0"/>
          <w:numId w:val="6"/>
        </w:num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Уфимский цирк (пр.</w:t>
      </w:r>
      <w:proofErr w:type="gram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Октября, 73);</w:t>
      </w:r>
      <w:proofErr w:type="gramEnd"/>
    </w:p>
    <w:p w:rsidR="00102A28" w:rsidRPr="00102A28" w:rsidRDefault="00102A28" w:rsidP="00102A2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Мегалэнд</w:t>
      </w:r>
      <w:proofErr w:type="spellEnd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  <w:r w:rsidRPr="00102A28">
        <w:rPr>
          <w:rFonts w:ascii="Times New Roman" w:hAnsi="Times New Roman" w:cs="Times New Roman"/>
          <w:sz w:val="28"/>
          <w:szCs w:val="28"/>
        </w:rPr>
        <w:t xml:space="preserve"> в ТРЦ «Июнь» (ул. </w:t>
      </w:r>
      <w:proofErr w:type="gramStart"/>
      <w:r w:rsidRPr="00102A28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102A28">
        <w:rPr>
          <w:rFonts w:ascii="Times New Roman" w:hAnsi="Times New Roman" w:cs="Times New Roman"/>
          <w:sz w:val="28"/>
          <w:szCs w:val="28"/>
        </w:rPr>
        <w:t>, д. 112);</w:t>
      </w:r>
    </w:p>
    <w:p w:rsidR="00102A28" w:rsidRPr="00102A28" w:rsidRDefault="00102A28" w:rsidP="00102A2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PlayDay</w:t>
      </w:r>
      <w:proofErr w:type="spellEnd"/>
      <w:r w:rsidRPr="00102A28">
        <w:rPr>
          <w:rFonts w:ascii="Times New Roman" w:hAnsi="Times New Roman" w:cs="Times New Roman"/>
          <w:sz w:val="28"/>
          <w:szCs w:val="28"/>
        </w:rPr>
        <w:t xml:space="preserve"> в ТРК «Семья» (пр.</w:t>
      </w:r>
      <w:proofErr w:type="gramEnd"/>
      <w:r w:rsidRPr="00102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A28">
        <w:rPr>
          <w:rFonts w:ascii="Times New Roman" w:hAnsi="Times New Roman" w:cs="Times New Roman"/>
          <w:sz w:val="28"/>
          <w:szCs w:val="28"/>
        </w:rPr>
        <w:t>Октября, д. 34, 3-й этаж);</w:t>
      </w:r>
      <w:proofErr w:type="gramEnd"/>
    </w:p>
    <w:p w:rsidR="00102A28" w:rsidRPr="00102A28" w:rsidRDefault="00102A28" w:rsidP="00102A2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 xml:space="preserve">Детская игровая комната </w:t>
      </w: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«Арбуз» (</w:t>
      </w:r>
      <w:r w:rsidRPr="00102A28">
        <w:rPr>
          <w:rFonts w:ascii="Times New Roman" w:hAnsi="Times New Roman" w:cs="Times New Roman"/>
          <w:sz w:val="28"/>
          <w:szCs w:val="28"/>
        </w:rPr>
        <w:t>ул. Дагестанская, д. 2, 2-й этаж);</w:t>
      </w:r>
    </w:p>
    <w:p w:rsidR="00102A28" w:rsidRPr="00102A28" w:rsidRDefault="00102A28" w:rsidP="00102A2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A28">
        <w:rPr>
          <w:rFonts w:ascii="Times New Roman" w:hAnsi="Times New Roman" w:cs="Times New Roman"/>
          <w:sz w:val="28"/>
          <w:szCs w:val="28"/>
        </w:rPr>
        <w:t xml:space="preserve">детский клуб </w:t>
      </w: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«Аквариум»</w:t>
      </w:r>
      <w:r w:rsidRPr="00102A28">
        <w:rPr>
          <w:rFonts w:ascii="Times New Roman" w:hAnsi="Times New Roman" w:cs="Times New Roman"/>
          <w:sz w:val="28"/>
          <w:szCs w:val="28"/>
        </w:rPr>
        <w:t xml:space="preserve"> (ул. Маршала Жукова, д. 29 4-й этаж);</w:t>
      </w:r>
    </w:p>
    <w:p w:rsidR="00102A28" w:rsidRPr="00102A28" w:rsidRDefault="00102A28" w:rsidP="00102A2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proofErr w:type="gramStart"/>
      <w:r w:rsidRPr="00102A28">
        <w:rPr>
          <w:rFonts w:ascii="Times New Roman" w:hAnsi="Times New Roman" w:cs="Times New Roman"/>
          <w:sz w:val="28"/>
          <w:szCs w:val="28"/>
        </w:rPr>
        <w:t xml:space="preserve">детский клуб </w:t>
      </w:r>
      <w:r w:rsidRPr="00102A28">
        <w:rPr>
          <w:rStyle w:val="a3"/>
          <w:rFonts w:ascii="Times New Roman" w:hAnsi="Times New Roman" w:cs="Times New Roman"/>
          <w:b w:val="0"/>
          <w:sz w:val="28"/>
          <w:szCs w:val="28"/>
        </w:rPr>
        <w:t>«Бунгало»</w:t>
      </w:r>
      <w:r w:rsidRPr="00102A28">
        <w:rPr>
          <w:rFonts w:ascii="Times New Roman" w:hAnsi="Times New Roman" w:cs="Times New Roman"/>
          <w:sz w:val="28"/>
          <w:szCs w:val="28"/>
        </w:rPr>
        <w:t xml:space="preserve"> с игровым лабиринтом «Джунгли» (пр.</w:t>
      </w:r>
      <w:proofErr w:type="gramEnd"/>
      <w:r w:rsidRPr="00102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2A28">
        <w:rPr>
          <w:rFonts w:ascii="Times New Roman" w:hAnsi="Times New Roman" w:cs="Times New Roman"/>
          <w:sz w:val="28"/>
          <w:szCs w:val="28"/>
        </w:rPr>
        <w:t>Октября, д. 4/1, 4-й этаж);</w:t>
      </w:r>
      <w:proofErr w:type="gramEnd"/>
    </w:p>
    <w:p w:rsidR="00C44DDE" w:rsidRPr="00102A28" w:rsidRDefault="00102A28" w:rsidP="00102A28">
      <w:pPr>
        <w:pStyle w:val="a5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sz w:val="28"/>
          <w:szCs w:val="28"/>
        </w:rPr>
      </w:pPr>
      <w:r w:rsidRPr="00102A28">
        <w:rPr>
          <w:rFonts w:ascii="Times New Roman" w:hAnsi="Times New Roman" w:cs="Times New Roman"/>
          <w:bCs/>
          <w:kern w:val="36"/>
          <w:sz w:val="28"/>
          <w:szCs w:val="28"/>
        </w:rPr>
        <w:t>детский город профессий «</w:t>
      </w:r>
      <w:proofErr w:type="spellStart"/>
      <w:r w:rsidRPr="00102A28">
        <w:rPr>
          <w:rFonts w:ascii="Times New Roman" w:hAnsi="Times New Roman" w:cs="Times New Roman"/>
          <w:bCs/>
          <w:kern w:val="36"/>
          <w:sz w:val="28"/>
          <w:szCs w:val="28"/>
        </w:rPr>
        <w:t>Чадоград</w:t>
      </w:r>
      <w:proofErr w:type="spellEnd"/>
      <w:r w:rsidRPr="00102A28">
        <w:rPr>
          <w:rFonts w:ascii="Times New Roman" w:hAnsi="Times New Roman" w:cs="Times New Roman"/>
          <w:bCs/>
          <w:kern w:val="36"/>
          <w:sz w:val="28"/>
          <w:szCs w:val="28"/>
        </w:rPr>
        <w:t xml:space="preserve">» </w:t>
      </w:r>
      <w:r w:rsidRPr="00102A28">
        <w:rPr>
          <w:rFonts w:ascii="Times New Roman" w:hAnsi="Times New Roman" w:cs="Times New Roman"/>
          <w:sz w:val="28"/>
          <w:szCs w:val="28"/>
        </w:rPr>
        <w:t>(ул. Энтузиастов, д. 20)</w:t>
      </w:r>
    </w:p>
    <w:sectPr w:rsidR="00C44DDE" w:rsidRPr="00102A28" w:rsidSect="00102A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35F7"/>
    <w:multiLevelType w:val="hybridMultilevel"/>
    <w:tmpl w:val="287C9FF8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">
    <w:nsid w:val="215916A1"/>
    <w:multiLevelType w:val="hybridMultilevel"/>
    <w:tmpl w:val="8E40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30DC8"/>
    <w:multiLevelType w:val="hybridMultilevel"/>
    <w:tmpl w:val="BCE89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C6A46"/>
    <w:multiLevelType w:val="hybridMultilevel"/>
    <w:tmpl w:val="C0482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5466B"/>
    <w:multiLevelType w:val="multilevel"/>
    <w:tmpl w:val="8546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11DCB"/>
    <w:multiLevelType w:val="hybridMultilevel"/>
    <w:tmpl w:val="5632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28"/>
    <w:rsid w:val="00102A28"/>
    <w:rsid w:val="00844B97"/>
    <w:rsid w:val="00C44DDE"/>
    <w:rsid w:val="00CA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A28"/>
    <w:rPr>
      <w:b/>
      <w:bCs/>
    </w:rPr>
  </w:style>
  <w:style w:type="character" w:styleId="a4">
    <w:name w:val="Hyperlink"/>
    <w:basedOn w:val="a0"/>
    <w:uiPriority w:val="99"/>
    <w:semiHidden/>
    <w:unhideWhenUsed/>
    <w:rsid w:val="00102A28"/>
    <w:rPr>
      <w:rFonts w:ascii="Arial" w:hAnsi="Arial" w:cs="Arial" w:hint="default"/>
      <w:color w:val="630845"/>
      <w:sz w:val="21"/>
      <w:szCs w:val="21"/>
      <w:u w:val="single"/>
    </w:rPr>
  </w:style>
  <w:style w:type="paragraph" w:styleId="a5">
    <w:name w:val="List Paragraph"/>
    <w:basedOn w:val="a"/>
    <w:uiPriority w:val="34"/>
    <w:qFormat/>
    <w:rsid w:val="00102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A28"/>
    <w:rPr>
      <w:b/>
      <w:bCs/>
    </w:rPr>
  </w:style>
  <w:style w:type="character" w:styleId="a4">
    <w:name w:val="Hyperlink"/>
    <w:basedOn w:val="a0"/>
    <w:uiPriority w:val="99"/>
    <w:semiHidden/>
    <w:unhideWhenUsed/>
    <w:rsid w:val="00102A28"/>
    <w:rPr>
      <w:rFonts w:ascii="Arial" w:hAnsi="Arial" w:cs="Arial" w:hint="default"/>
      <w:color w:val="630845"/>
      <w:sz w:val="21"/>
      <w:szCs w:val="21"/>
      <w:u w:val="single"/>
    </w:rPr>
  </w:style>
  <w:style w:type="paragraph" w:styleId="a5">
    <w:name w:val="List Paragraph"/>
    <w:basedOn w:val="a"/>
    <w:uiPriority w:val="34"/>
    <w:qFormat/>
    <w:rsid w:val="0010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sreview.ru/ufa/catalog/muzei-svyazi-oao-bashinformsvyaz-ufa" TargetMode="External"/><Relationship Id="rId13" Type="http://schemas.openxmlformats.org/officeDocument/2006/relationships/hyperlink" Target="http://www.kidsreview.ru/ufa/catalog/natsionalnyi-molodezhnyi-teatr-respubliki-bashkortostan-im-mustaya-karima-ufa" TargetMode="External"/><Relationship Id="rId18" Type="http://schemas.openxmlformats.org/officeDocument/2006/relationships/hyperlink" Target="http://www.kidsreview.ru/ufa/catalog/volshebnyi-mir-semeinyi-park-otdykha-uf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sreview.ru/ufa/catalog/muzei-arkheologii-i-etnografii-instituta-etnologicheskikh-issledovanii-unts-ran-ufa" TargetMode="External"/><Relationship Id="rId12" Type="http://schemas.openxmlformats.org/officeDocument/2006/relationships/hyperlink" Target="http://www.kidsreview.ru/ufa/catalog/muzei-sovremennogo-iskusstva-respubliki-bashkortostan-im-n-latfullina-ufa" TargetMode="External"/><Relationship Id="rId17" Type="http://schemas.openxmlformats.org/officeDocument/2006/relationships/hyperlink" Target="http://www.kidsreview.ru/ufa/catalog/planeta-krytyi-akvapark-v-trk-planeta-uf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dsreview.ru/ufa/catalog/lapushki-na-zhukova-trogatelnyi-zoopark-v-tstio-prostor-uf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idsreview.ru/ufa/catalog/intellektus-interaktivnyi-muzei-zanimatelnykh-nauk-sfericheskii-kinoteatr-ufa" TargetMode="External"/><Relationship Id="rId11" Type="http://schemas.openxmlformats.org/officeDocument/2006/relationships/hyperlink" Target="http://www.kidsreview.ru/ufa/catalog/bashkirskii-gosudarstvennyi-khudozhestvennyi-muzei-imeni-mv-nesterova-uf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idsreview.ru/ufa/catalog/zhili-u-babusi-kontaktnyi-zoopark-v-tts-bashkortostan-ufa" TargetMode="External"/><Relationship Id="rId10" Type="http://schemas.openxmlformats.org/officeDocument/2006/relationships/hyperlink" Target="http://www.kidsreview.ru/ufa/catalog/ufimskii-ippodrom-muzei-konevodstva-i-konnogo-sporta-verkhovaya-ezda-dlya-detei-ippoterapiya-uf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dsreview.ru/ufa/catalog/muzei-lesa-ufa" TargetMode="External"/><Relationship Id="rId14" Type="http://schemas.openxmlformats.org/officeDocument/2006/relationships/hyperlink" Target="http://www.kidsreview.ru/ufa/catalog/lesopark-im-lesovodov-bashkirii-park-lesovodov-zverinets-u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2017-03-22T04:54:00Z</dcterms:created>
  <dcterms:modified xsi:type="dcterms:W3CDTF">2017-03-22T05:03:00Z</dcterms:modified>
</cp:coreProperties>
</file>